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30020">
        <w:rPr>
          <w:rFonts w:ascii="Times New Roman" w:hAnsi="Times New Roman"/>
          <w:sz w:val="28"/>
          <w:szCs w:val="28"/>
        </w:rPr>
        <w:t xml:space="preserve">Актуальные проблемы национальной безопасности России.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Защита от стресса: как сохранить и реализовать себя в современных условиях. 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Терроризм и террористы в современной России. 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Защита населения в чрезвычайных ситуациях.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Социальное государство и социальная безопасность.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Внутренняя геополитика и социальная безопасность </w:t>
      </w:r>
      <w:proofErr w:type="gramStart"/>
      <w:r w:rsidRPr="00630020">
        <w:rPr>
          <w:rFonts w:ascii="Times New Roman" w:hAnsi="Times New Roman"/>
          <w:sz w:val="28"/>
          <w:szCs w:val="28"/>
        </w:rPr>
        <w:t>в  современной</w:t>
      </w:r>
      <w:proofErr w:type="gramEnd"/>
      <w:r w:rsidRPr="00630020">
        <w:rPr>
          <w:rFonts w:ascii="Times New Roman" w:hAnsi="Times New Roman"/>
          <w:sz w:val="28"/>
          <w:szCs w:val="28"/>
        </w:rPr>
        <w:t xml:space="preserve"> России.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Внешняя геополитика и социальная безопасность </w:t>
      </w:r>
      <w:proofErr w:type="gramStart"/>
      <w:r w:rsidRPr="00630020">
        <w:rPr>
          <w:rFonts w:ascii="Times New Roman" w:hAnsi="Times New Roman"/>
          <w:sz w:val="28"/>
          <w:szCs w:val="28"/>
        </w:rPr>
        <w:t>в  современной</w:t>
      </w:r>
      <w:proofErr w:type="gramEnd"/>
      <w:r w:rsidRPr="00630020">
        <w:rPr>
          <w:rFonts w:ascii="Times New Roman" w:hAnsi="Times New Roman"/>
          <w:sz w:val="28"/>
          <w:szCs w:val="28"/>
        </w:rPr>
        <w:t xml:space="preserve"> России.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Национальный имидж России: стратегия и проблемы формирования.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Индивидуальная защита от безработицы.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Информационно-психологическая безопасность личности: состояние и возможности психологической защиты.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Экологические уроки прошлого и современности.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Глобальные экологические проблемы современности.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Региональные экологические проблемы современности.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</w:t>
      </w:r>
      <w:r w:rsidRPr="00630020">
        <w:rPr>
          <w:rFonts w:ascii="Times New Roman" w:hAnsi="Times New Roman"/>
          <w:color w:val="000000"/>
          <w:sz w:val="28"/>
          <w:szCs w:val="28"/>
        </w:rPr>
        <w:t>Защита населения и территорий в чрезвычайных ситуациях.</w:t>
      </w:r>
    </w:p>
    <w:p w:rsidR="002B6FBF" w:rsidRPr="00630020" w:rsidRDefault="002B6FBF" w:rsidP="002B6FBF">
      <w:pPr>
        <w:pStyle w:val="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Выживание в экстремальных условиях.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Безопасность предпринимательской деятельности.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>Социальные конфликты в современной России.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Разрешение социальных конфликтов</w:t>
      </w:r>
      <w:r w:rsidRPr="00630020">
        <w:rPr>
          <w:rFonts w:ascii="Times New Roman" w:hAnsi="Times New Roman"/>
          <w:snapToGrid w:val="0"/>
          <w:sz w:val="28"/>
          <w:szCs w:val="28"/>
        </w:rPr>
        <w:t xml:space="preserve"> в современной России.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Теории национальной безопасности.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Национальная безопасность страны: сущность, структура, пути укрепления.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 Социальная безопасность страны: сущность, структура, пути укрепления.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Социальная психология безопасности. </w:t>
      </w:r>
    </w:p>
    <w:p w:rsidR="002B6FBF" w:rsidRPr="00630020" w:rsidRDefault="002B6FBF" w:rsidP="002B6FBF">
      <w:pPr>
        <w:pStyle w:val="1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Варианты поведения человека в </w:t>
      </w:r>
      <w:proofErr w:type="spellStart"/>
      <w:r w:rsidRPr="00630020">
        <w:rPr>
          <w:rFonts w:ascii="Times New Roman" w:hAnsi="Times New Roman"/>
          <w:sz w:val="28"/>
          <w:szCs w:val="28"/>
        </w:rPr>
        <w:t>жизнеопасных</w:t>
      </w:r>
      <w:proofErr w:type="spellEnd"/>
      <w:r w:rsidRPr="00630020">
        <w:rPr>
          <w:rFonts w:ascii="Times New Roman" w:hAnsi="Times New Roman"/>
          <w:sz w:val="28"/>
          <w:szCs w:val="28"/>
        </w:rPr>
        <w:t xml:space="preserve"> ситуациях.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pacing w:val="-20"/>
          <w:sz w:val="28"/>
          <w:szCs w:val="28"/>
        </w:rPr>
        <w:t xml:space="preserve">Законодательные основы территориального стратегического планирования.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Проблемы экономической и национальной безопасности.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Коммерческая информация фирмы: утечка или разглашение конфиденциальной информации. 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Социальная безопасность: понятие, сущность.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Субъекты и объекты социальной безопасности.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Принципы и функции социальной безопасности.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Защита прав личности, стабильности общества и целостности государства как основных элементов социальной безопасности.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Понятие социальной напряженности.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Анализ и оценка социальной обстановки.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Анализ количественных и качественных индикаторов социальной напряженности.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Социальная напряженность в трудовом коллективе как фактор напряженности в социально-трудовой сфере. </w:t>
      </w:r>
    </w:p>
    <w:p w:rsidR="002B6FBF" w:rsidRPr="00630020" w:rsidRDefault="002B6FBF" w:rsidP="002B6FBF">
      <w:pPr>
        <w:pStyle w:val="2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Факторы снижения и снятия социальной напряженности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lastRenderedPageBreak/>
        <w:t xml:space="preserve">Национальные </w:t>
      </w:r>
      <w:proofErr w:type="gramStart"/>
      <w:r w:rsidRPr="00630020">
        <w:rPr>
          <w:rFonts w:ascii="Times New Roman" w:hAnsi="Times New Roman"/>
          <w:sz w:val="28"/>
          <w:szCs w:val="28"/>
        </w:rPr>
        <w:t>интересы  как</w:t>
      </w:r>
      <w:proofErr w:type="gramEnd"/>
      <w:r w:rsidRPr="00630020">
        <w:rPr>
          <w:rFonts w:ascii="Times New Roman" w:hAnsi="Times New Roman"/>
          <w:sz w:val="28"/>
          <w:szCs w:val="28"/>
        </w:rPr>
        <w:t xml:space="preserve"> основа национальной безопасности.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Динамика национальных </w:t>
      </w:r>
      <w:proofErr w:type="gramStart"/>
      <w:r w:rsidRPr="00630020">
        <w:rPr>
          <w:rFonts w:ascii="Times New Roman" w:hAnsi="Times New Roman"/>
          <w:sz w:val="28"/>
          <w:szCs w:val="28"/>
        </w:rPr>
        <w:t>интересов  и</w:t>
      </w:r>
      <w:proofErr w:type="gramEnd"/>
      <w:r w:rsidRPr="00630020">
        <w:rPr>
          <w:rFonts w:ascii="Times New Roman" w:hAnsi="Times New Roman"/>
          <w:sz w:val="28"/>
          <w:szCs w:val="28"/>
        </w:rPr>
        <w:t xml:space="preserve"> механизм их формирования.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Национальные интересы РФ в различных сферах.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Угрозы национальной безопасности РФ.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Способы и факторы обеспечение национальной безопасности.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Концепция национальной безопасности РФ как механизм обеспечения социальной безопасности.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Концепции национальной безопасности иностранных государств.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Составляющие понятия «безопасность государства».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Социальное государство и социальная безопасность человека.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Средства и способы обеспечения безопасности государства.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Пути и средства укрепления безопасности государства.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Безопасность общества.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Социальная дифференциация современного общества как угроза общественной безопасности.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Инновационные аспекты общественной безопасности.  Способы обеспечения общественной безопасности (повышение уровня и качества жизни, решение социальных проблем).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Безопасность личная.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Безопасность личности.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Уровни и режимы безопасности личности.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Культура безопасного поведения в межличностных отношениях.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Духовная безопасность.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Репродуктивная безопасность.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Психологическая безопасность.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Юридическая безопасность.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30020">
        <w:rPr>
          <w:rFonts w:ascii="Times New Roman" w:hAnsi="Times New Roman"/>
          <w:sz w:val="28"/>
          <w:szCs w:val="28"/>
        </w:rPr>
        <w:t>Компьютеромания</w:t>
      </w:r>
      <w:proofErr w:type="spellEnd"/>
      <w:r w:rsidRPr="0063002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30020">
        <w:rPr>
          <w:rFonts w:ascii="Times New Roman" w:hAnsi="Times New Roman"/>
          <w:sz w:val="28"/>
          <w:szCs w:val="28"/>
        </w:rPr>
        <w:t>игромания</w:t>
      </w:r>
      <w:proofErr w:type="spellEnd"/>
      <w:r w:rsidRPr="00630020">
        <w:rPr>
          <w:rFonts w:ascii="Times New Roman" w:hAnsi="Times New Roman"/>
          <w:sz w:val="28"/>
          <w:szCs w:val="28"/>
        </w:rPr>
        <w:t xml:space="preserve"> как фактор нарушения безопасности личности.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Экономические и социально-психологические последствия безработицы.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Государственные меры поддержки безработных граждан.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Деятельность социальных служб по содействию занятости как способ обеспечения социальной безопасности в условиях безработицы. 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 w:rsidRPr="00630020">
        <w:rPr>
          <w:rFonts w:ascii="Times New Roman" w:hAnsi="Times New Roman"/>
          <w:sz w:val="28"/>
          <w:szCs w:val="28"/>
        </w:rPr>
        <w:t>самопрезентации</w:t>
      </w:r>
      <w:proofErr w:type="spellEnd"/>
      <w:r w:rsidRPr="00630020">
        <w:rPr>
          <w:rFonts w:ascii="Times New Roman" w:hAnsi="Times New Roman"/>
          <w:sz w:val="28"/>
          <w:szCs w:val="28"/>
        </w:rPr>
        <w:t xml:space="preserve"> при трудоустройстве как способ обеспечения социальной безопасности на рынке труда: технология самостоятельного поиска работы, технология составления и написания резюме, технология подготовки и прохождения собеседования.</w:t>
      </w:r>
    </w:p>
    <w:p w:rsidR="002B6FBF" w:rsidRPr="00630020" w:rsidRDefault="002B6FBF" w:rsidP="002B6FB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>Социальная защита и социальная безопасность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Социальная защита: понятие, сущность, организационно-правовые формы.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Факторы становления института социальной защиты.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Принципы и </w:t>
      </w:r>
      <w:proofErr w:type="gramStart"/>
      <w:r w:rsidRPr="00630020">
        <w:rPr>
          <w:rFonts w:ascii="Times New Roman" w:hAnsi="Times New Roman"/>
          <w:sz w:val="28"/>
          <w:szCs w:val="28"/>
        </w:rPr>
        <w:t>функции  социальной</w:t>
      </w:r>
      <w:proofErr w:type="gramEnd"/>
      <w:r w:rsidRPr="00630020">
        <w:rPr>
          <w:rFonts w:ascii="Times New Roman" w:hAnsi="Times New Roman"/>
          <w:sz w:val="28"/>
          <w:szCs w:val="28"/>
        </w:rPr>
        <w:t xml:space="preserve"> защиты населения. 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Основные направления социальной защиты населения.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Учреждения системы социальной защиты населения как субъекты социальной безопасности.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lastRenderedPageBreak/>
        <w:t xml:space="preserve">Основные направления реформирования системы социальной защиты населения.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Роль системы социальной защиты в обеспечении социальной безопасности.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Информационная безопасность государства.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Информационная безопасность общества.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Информационная безопасность личности.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Информационная перегрузка как фактор, нарушающий информационную безопасность.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Доктрина информационной безопасности.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 xml:space="preserve">Способы обеспечения информационной безопасности.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napToGrid w:val="0"/>
          <w:sz w:val="28"/>
          <w:szCs w:val="28"/>
        </w:rPr>
      </w:pPr>
      <w:r w:rsidRPr="00630020">
        <w:rPr>
          <w:rFonts w:ascii="Times New Roman" w:hAnsi="Times New Roman"/>
          <w:snapToGrid w:val="0"/>
          <w:sz w:val="28"/>
          <w:szCs w:val="28"/>
        </w:rPr>
        <w:t>Социальная безопасность и терроризм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Терроризм: понятие, классификация.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Особенности современного терроризма.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Особенности национального терроризма. </w:t>
      </w:r>
    </w:p>
    <w:p w:rsidR="002B6FBF" w:rsidRPr="00630020" w:rsidRDefault="002B6FBF" w:rsidP="002B6FB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0020">
        <w:rPr>
          <w:rFonts w:ascii="Times New Roman" w:hAnsi="Times New Roman"/>
          <w:sz w:val="28"/>
          <w:szCs w:val="28"/>
        </w:rPr>
        <w:t xml:space="preserve">Тактика противодействия и борьбы с терроризмом. </w:t>
      </w:r>
    </w:p>
    <w:p w:rsidR="00C82E8B" w:rsidRDefault="00C82E8B"/>
    <w:sectPr w:rsidR="00C82E8B" w:rsidSect="00C82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4A699C"/>
    <w:multiLevelType w:val="multilevel"/>
    <w:tmpl w:val="C36C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4"/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F"/>
    <w:rsid w:val="001A56C1"/>
    <w:rsid w:val="00214DAD"/>
    <w:rsid w:val="002B6FBF"/>
    <w:rsid w:val="00BF1F9E"/>
    <w:rsid w:val="00C82E8B"/>
    <w:rsid w:val="00D9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639F9-61FF-40E5-84F4-5C4A110F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B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B6FB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B6FBF"/>
    <w:rPr>
      <w:rFonts w:ascii="Calibri" w:eastAsia="Times New Roman" w:hAnsi="Calibri" w:cs="Times New Roman"/>
      <w:lang w:eastAsia="ru-RU"/>
    </w:rPr>
  </w:style>
  <w:style w:type="paragraph" w:styleId="3">
    <w:name w:val="Body Text 3"/>
    <w:basedOn w:val="a"/>
    <w:link w:val="30"/>
    <w:uiPriority w:val="99"/>
    <w:unhideWhenUsed/>
    <w:rsid w:val="002B6FB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B6FBF"/>
    <w:rPr>
      <w:rFonts w:ascii="Calibri" w:eastAsia="Times New Roman" w:hAnsi="Calibri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B6FB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B6FBF"/>
    <w:rPr>
      <w:rFonts w:ascii="Calibri" w:eastAsia="Times New Roman" w:hAnsi="Calibri" w:cs="Times New Roman"/>
      <w:lang w:eastAsia="ru-RU"/>
    </w:rPr>
  </w:style>
  <w:style w:type="paragraph" w:customStyle="1" w:styleId="1">
    <w:name w:val="Текст1"/>
    <w:basedOn w:val="a"/>
    <w:rsid w:val="002B6FBF"/>
    <w:pPr>
      <w:spacing w:after="0" w:line="240" w:lineRule="auto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dcterms:created xsi:type="dcterms:W3CDTF">2018-08-02T17:01:00Z</dcterms:created>
  <dcterms:modified xsi:type="dcterms:W3CDTF">2018-08-02T17:01:00Z</dcterms:modified>
</cp:coreProperties>
</file>